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8" w:type="dxa"/>
        <w:tblLook w:val="01E0" w:firstRow="1" w:lastRow="1" w:firstColumn="1" w:lastColumn="1" w:noHBand="0" w:noVBand="0"/>
      </w:tblPr>
      <w:tblGrid>
        <w:gridCol w:w="4519"/>
        <w:gridCol w:w="9809"/>
      </w:tblGrid>
      <w:tr w:rsidR="00D4028E" w:rsidTr="007C648C">
        <w:tc>
          <w:tcPr>
            <w:tcW w:w="4519" w:type="dxa"/>
            <w:shd w:val="clear" w:color="auto" w:fill="auto"/>
          </w:tcPr>
          <w:p w:rsidR="00D4028E" w:rsidRDefault="00D4028E" w:rsidP="007C648C">
            <w:pPr>
              <w:jc w:val="center"/>
            </w:pPr>
            <w:r w:rsidRPr="000C01C7">
              <w:object w:dxaOrig="5621" w:dyaOrig="3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2pt;height:96pt" o:ole="">
                  <v:imagedata r:id="rId6" o:title=""/>
                </v:shape>
                <o:OLEObject Type="Embed" ProgID="CorelDRAW.Graphic.11" ShapeID="_x0000_i1025" DrawAspect="Content" ObjectID="_1518498012" r:id="rId7"/>
              </w:object>
            </w:r>
          </w:p>
        </w:tc>
        <w:tc>
          <w:tcPr>
            <w:tcW w:w="9809" w:type="dxa"/>
            <w:shd w:val="clear" w:color="auto" w:fill="auto"/>
          </w:tcPr>
          <w:p w:rsidR="00D4028E" w:rsidRPr="002D67B7" w:rsidRDefault="00D4028E" w:rsidP="007C648C">
            <w:pPr>
              <w:spacing w:line="360" w:lineRule="auto"/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-2715895</wp:posOffset>
                      </wp:positionH>
                      <wp:positionV relativeFrom="paragraph">
                        <wp:posOffset>1410970</wp:posOffset>
                      </wp:positionV>
                      <wp:extent cx="8902700" cy="90805"/>
                      <wp:effectExtent l="25400" t="25400" r="34925" b="45720"/>
                      <wp:wrapNone/>
                      <wp:docPr id="2" name="Prekinitev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0" cy="908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Prekinitev 2" o:spid="_x0000_s1026" type="#_x0000_t116" style="position:absolute;margin-left:-213.85pt;margin-top:111.1pt;width:701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2D67B7">
              <w:rPr>
                <w:rFonts w:ascii="Century Gothic" w:hAnsi="Century Gothic"/>
                <w:b/>
                <w:sz w:val="72"/>
                <w:szCs w:val="72"/>
              </w:rPr>
              <w:t>VPIS V VRTEC</w:t>
            </w:r>
          </w:p>
          <w:p w:rsidR="00D4028E" w:rsidRPr="001D20F7" w:rsidRDefault="00D4028E" w:rsidP="007C648C">
            <w:pPr>
              <w:spacing w:line="360" w:lineRule="auto"/>
              <w:jc w:val="center"/>
              <w:rPr>
                <w:b/>
                <w:color w:val="365F91" w:themeColor="accent1" w:themeShade="BF"/>
                <w:sz w:val="52"/>
                <w:szCs w:val="52"/>
              </w:rPr>
            </w:pPr>
            <w:r w:rsidRPr="001D20F7">
              <w:rPr>
                <w:rFonts w:ascii="Century Gothic" w:hAnsi="Century Gothic"/>
                <w:b/>
                <w:color w:val="365F91" w:themeColor="accent1" w:themeShade="BF"/>
                <w:sz w:val="52"/>
                <w:szCs w:val="52"/>
              </w:rPr>
              <w:t>za šolsko leto 2016/17</w:t>
            </w:r>
          </w:p>
        </w:tc>
      </w:tr>
    </w:tbl>
    <w:p w:rsidR="00D4028E" w:rsidRDefault="00D4028E" w:rsidP="00D4028E"/>
    <w:p w:rsidR="00D4028E" w:rsidRDefault="00D4028E" w:rsidP="00D4028E">
      <w:pPr>
        <w:jc w:val="center"/>
        <w:rPr>
          <w:rFonts w:ascii="Century Gothic" w:hAnsi="Century Gothic"/>
          <w:sz w:val="40"/>
          <w:szCs w:val="40"/>
        </w:rPr>
      </w:pPr>
    </w:p>
    <w:p w:rsidR="00D4028E" w:rsidRDefault="00D4028E" w:rsidP="00D4028E">
      <w:pPr>
        <w:jc w:val="center"/>
        <w:rPr>
          <w:rFonts w:ascii="Century Gothic" w:hAnsi="Century Gothic"/>
          <w:sz w:val="40"/>
          <w:szCs w:val="40"/>
        </w:rPr>
      </w:pPr>
    </w:p>
    <w:p w:rsidR="00D4028E" w:rsidRPr="000C01C7" w:rsidRDefault="00D4028E" w:rsidP="00D4028E">
      <w:pPr>
        <w:jc w:val="center"/>
        <w:rPr>
          <w:rFonts w:ascii="Century Gothic" w:hAnsi="Century Gothic"/>
          <w:sz w:val="40"/>
          <w:szCs w:val="40"/>
        </w:rPr>
      </w:pPr>
      <w:r w:rsidRPr="000C01C7">
        <w:rPr>
          <w:rFonts w:ascii="Century Gothic" w:hAnsi="Century Gothic"/>
          <w:sz w:val="40"/>
          <w:szCs w:val="40"/>
        </w:rPr>
        <w:t>Vabimo vas k vpisu otrok v programe predšolske vzgoje</w:t>
      </w:r>
    </w:p>
    <w:p w:rsidR="00D4028E" w:rsidRPr="000C01C7" w:rsidRDefault="00D4028E" w:rsidP="00D4028E">
      <w:pPr>
        <w:jc w:val="center"/>
        <w:rPr>
          <w:rFonts w:ascii="Century Gothic" w:hAnsi="Century Gothic"/>
          <w:sz w:val="40"/>
          <w:szCs w:val="40"/>
        </w:rPr>
      </w:pPr>
      <w:r w:rsidRPr="000C01C7">
        <w:rPr>
          <w:rFonts w:ascii="Century Gothic" w:hAnsi="Century Gothic"/>
          <w:sz w:val="40"/>
          <w:szCs w:val="40"/>
        </w:rPr>
        <w:t>v vrtec pri Osnovni šoli Toneta Tomšiča Knežak, ki bo potekal</w:t>
      </w:r>
    </w:p>
    <w:p w:rsidR="00D4028E" w:rsidRPr="000C01C7" w:rsidRDefault="00D4028E" w:rsidP="00D4028E">
      <w:pPr>
        <w:jc w:val="center"/>
        <w:rPr>
          <w:rFonts w:ascii="Century Gothic" w:hAnsi="Century Gothic"/>
          <w:b/>
          <w:sz w:val="44"/>
          <w:szCs w:val="44"/>
        </w:rPr>
      </w:pPr>
      <w:r w:rsidRPr="001D20F7">
        <w:rPr>
          <w:rFonts w:ascii="Century Gothic" w:hAnsi="Century Gothic"/>
          <w:b/>
          <w:color w:val="365F91" w:themeColor="accent1" w:themeShade="BF"/>
          <w:sz w:val="44"/>
          <w:szCs w:val="44"/>
        </w:rPr>
        <w:t>od 21. do 25. marca 2016</w:t>
      </w:r>
      <w:r>
        <w:rPr>
          <w:rFonts w:ascii="Century Gothic" w:hAnsi="Century Gothic"/>
          <w:b/>
          <w:sz w:val="44"/>
          <w:szCs w:val="44"/>
        </w:rPr>
        <w:t>,</w:t>
      </w:r>
    </w:p>
    <w:p w:rsidR="00D4028E" w:rsidRPr="00965A2B" w:rsidRDefault="00D4028E" w:rsidP="00D4028E">
      <w:pPr>
        <w:jc w:val="center"/>
        <w:rPr>
          <w:rFonts w:ascii="Century Gothic" w:hAnsi="Century Gothic"/>
          <w:sz w:val="44"/>
          <w:szCs w:val="44"/>
        </w:rPr>
      </w:pPr>
      <w:r w:rsidRPr="00965A2B">
        <w:rPr>
          <w:rFonts w:ascii="Century Gothic" w:hAnsi="Century Gothic"/>
          <w:sz w:val="44"/>
          <w:szCs w:val="44"/>
        </w:rPr>
        <w:t xml:space="preserve">vsak dan med </w:t>
      </w:r>
      <w:r w:rsidRPr="002D67B7">
        <w:rPr>
          <w:rFonts w:ascii="Century Gothic" w:hAnsi="Century Gothic"/>
          <w:b/>
          <w:sz w:val="44"/>
          <w:szCs w:val="44"/>
        </w:rPr>
        <w:t>8.00 in 15.00 uro</w:t>
      </w:r>
      <w:r>
        <w:rPr>
          <w:rFonts w:ascii="Century Gothic" w:hAnsi="Century Gothic"/>
          <w:b/>
          <w:sz w:val="44"/>
          <w:szCs w:val="44"/>
        </w:rPr>
        <w:t>,</w:t>
      </w:r>
    </w:p>
    <w:p w:rsidR="00D4028E" w:rsidRDefault="00D4028E" w:rsidP="00D4028E">
      <w:pPr>
        <w:jc w:val="center"/>
        <w:rPr>
          <w:rFonts w:ascii="Century Gothic" w:hAnsi="Century Gothic"/>
          <w:sz w:val="44"/>
          <w:szCs w:val="44"/>
        </w:rPr>
      </w:pPr>
      <w:r w:rsidRPr="00965A2B">
        <w:rPr>
          <w:rFonts w:ascii="Century Gothic" w:hAnsi="Century Gothic"/>
          <w:sz w:val="44"/>
          <w:szCs w:val="44"/>
        </w:rPr>
        <w:t xml:space="preserve">v sredo, </w:t>
      </w:r>
      <w:r>
        <w:rPr>
          <w:rFonts w:ascii="Century Gothic" w:hAnsi="Century Gothic"/>
          <w:sz w:val="44"/>
          <w:szCs w:val="44"/>
        </w:rPr>
        <w:t>23</w:t>
      </w:r>
      <w:r w:rsidRPr="00965A2B">
        <w:rPr>
          <w:rFonts w:ascii="Century Gothic" w:hAnsi="Century Gothic"/>
          <w:sz w:val="44"/>
          <w:szCs w:val="44"/>
        </w:rPr>
        <w:t>.</w:t>
      </w:r>
      <w:r>
        <w:rPr>
          <w:rFonts w:ascii="Century Gothic" w:hAnsi="Century Gothic"/>
          <w:sz w:val="44"/>
          <w:szCs w:val="44"/>
        </w:rPr>
        <w:t xml:space="preserve"> </w:t>
      </w:r>
      <w:r w:rsidRPr="00965A2B">
        <w:rPr>
          <w:rFonts w:ascii="Century Gothic" w:hAnsi="Century Gothic"/>
          <w:sz w:val="44"/>
          <w:szCs w:val="44"/>
        </w:rPr>
        <w:t>3.</w:t>
      </w:r>
      <w:r>
        <w:rPr>
          <w:rFonts w:ascii="Century Gothic" w:hAnsi="Century Gothic"/>
          <w:sz w:val="44"/>
          <w:szCs w:val="44"/>
        </w:rPr>
        <w:t xml:space="preserve"> </w:t>
      </w:r>
      <w:r w:rsidRPr="00965A2B">
        <w:rPr>
          <w:rFonts w:ascii="Century Gothic" w:hAnsi="Century Gothic"/>
          <w:sz w:val="44"/>
          <w:szCs w:val="44"/>
        </w:rPr>
        <w:t>201</w:t>
      </w:r>
      <w:r>
        <w:rPr>
          <w:rFonts w:ascii="Century Gothic" w:hAnsi="Century Gothic"/>
          <w:sz w:val="44"/>
          <w:szCs w:val="44"/>
        </w:rPr>
        <w:t>6,</w:t>
      </w:r>
      <w:r w:rsidRPr="00965A2B">
        <w:rPr>
          <w:rFonts w:ascii="Century Gothic" w:hAnsi="Century Gothic"/>
          <w:sz w:val="44"/>
          <w:szCs w:val="44"/>
        </w:rPr>
        <w:t xml:space="preserve"> pa med </w:t>
      </w:r>
      <w:r>
        <w:rPr>
          <w:rFonts w:ascii="Century Gothic" w:hAnsi="Century Gothic"/>
          <w:sz w:val="44"/>
          <w:szCs w:val="44"/>
        </w:rPr>
        <w:t>8</w:t>
      </w:r>
      <w:r w:rsidRPr="00965A2B">
        <w:rPr>
          <w:rFonts w:ascii="Century Gothic" w:hAnsi="Century Gothic"/>
          <w:sz w:val="44"/>
          <w:szCs w:val="44"/>
        </w:rPr>
        <w:t>.00 in 17.00 uro.</w:t>
      </w:r>
    </w:p>
    <w:p w:rsidR="00D4028E" w:rsidRDefault="00D4028E" w:rsidP="00D4028E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28575</wp:posOffset>
            </wp:positionV>
            <wp:extent cx="3588385" cy="2145030"/>
            <wp:effectExtent l="0" t="0" r="0" b="7620"/>
            <wp:wrapNone/>
            <wp:docPr id="1" name="Slika 1" descr="OTROCI VRTE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TROCI VRTEC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28E" w:rsidRDefault="00D4028E" w:rsidP="00D4028E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Pri vlogi je potrebno navesti EMŠO otroka ter staršev.</w:t>
      </w:r>
    </w:p>
    <w:p w:rsidR="00D4028E" w:rsidRDefault="00D4028E" w:rsidP="00D4028E">
      <w:pPr>
        <w:jc w:val="center"/>
        <w:rPr>
          <w:rFonts w:ascii="Century Gothic" w:hAnsi="Century Gothic"/>
          <w:sz w:val="32"/>
          <w:szCs w:val="32"/>
        </w:rPr>
      </w:pPr>
    </w:p>
    <w:p w:rsidR="00D4028E" w:rsidRDefault="00D4028E" w:rsidP="00D4028E">
      <w:pPr>
        <w:rPr>
          <w:rFonts w:ascii="Century Gothic" w:hAnsi="Century Gothic"/>
          <w:sz w:val="22"/>
          <w:szCs w:val="22"/>
        </w:rPr>
      </w:pPr>
    </w:p>
    <w:p w:rsidR="00D4028E" w:rsidRDefault="00D4028E" w:rsidP="00D4028E">
      <w:pPr>
        <w:rPr>
          <w:rFonts w:ascii="Century Gothic" w:hAnsi="Century Gothic"/>
          <w:sz w:val="22"/>
          <w:szCs w:val="22"/>
        </w:rPr>
      </w:pPr>
    </w:p>
    <w:p w:rsidR="00D4028E" w:rsidRPr="002D67B7" w:rsidRDefault="00D4028E" w:rsidP="00D4028E">
      <w:pPr>
        <w:rPr>
          <w:rFonts w:ascii="Century Gothic" w:hAnsi="Century Gothic"/>
          <w:sz w:val="22"/>
          <w:szCs w:val="22"/>
        </w:rPr>
      </w:pPr>
      <w:r w:rsidRPr="002D67B7">
        <w:rPr>
          <w:rFonts w:ascii="Century Gothic" w:hAnsi="Century Gothic"/>
          <w:sz w:val="22"/>
          <w:szCs w:val="22"/>
        </w:rPr>
        <w:t>Če bo otrok vpisanih več kot je prostih mest, potem bo potrebno priložiti tudi naslednja potrdila:</w:t>
      </w:r>
    </w:p>
    <w:p w:rsidR="00D4028E" w:rsidRPr="002D67B7" w:rsidRDefault="00D4028E" w:rsidP="00D4028E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D67B7">
        <w:rPr>
          <w:rFonts w:ascii="Century Gothic" w:hAnsi="Century Gothic"/>
          <w:sz w:val="22"/>
          <w:szCs w:val="22"/>
        </w:rPr>
        <w:t>potrdilo delodajalca o zaposlitvi</w:t>
      </w:r>
    </w:p>
    <w:p w:rsidR="00D4028E" w:rsidRPr="002D67B7" w:rsidRDefault="00D4028E" w:rsidP="00D4028E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D67B7">
        <w:rPr>
          <w:rFonts w:ascii="Century Gothic" w:hAnsi="Century Gothic"/>
          <w:sz w:val="22"/>
          <w:szCs w:val="22"/>
        </w:rPr>
        <w:t>potrdilo o enoroditeljski družini (izda Center za socialno delo)</w:t>
      </w:r>
    </w:p>
    <w:p w:rsidR="00C23500" w:rsidRDefault="00D4028E" w:rsidP="00D4028E">
      <w:pPr>
        <w:numPr>
          <w:ilvl w:val="0"/>
          <w:numId w:val="1"/>
        </w:numPr>
      </w:pPr>
      <w:r w:rsidRPr="00D4028E">
        <w:rPr>
          <w:rFonts w:ascii="Century Gothic" w:hAnsi="Century Gothic"/>
          <w:sz w:val="22"/>
          <w:szCs w:val="22"/>
        </w:rPr>
        <w:t>potrdilo o statusu študenta (staršev).</w:t>
      </w:r>
      <w:bookmarkStart w:id="0" w:name="_GoBack"/>
      <w:bookmarkEnd w:id="0"/>
    </w:p>
    <w:sectPr w:rsidR="00C23500" w:rsidSect="00D40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4C38"/>
    <w:multiLevelType w:val="hybridMultilevel"/>
    <w:tmpl w:val="0B90F824"/>
    <w:lvl w:ilvl="0" w:tplc="63AC4A8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8E"/>
    <w:rsid w:val="00C23500"/>
    <w:rsid w:val="00D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Ljinčka</dc:creator>
  <cp:lastModifiedBy>Ljinčka</cp:lastModifiedBy>
  <cp:revision>1</cp:revision>
  <dcterms:created xsi:type="dcterms:W3CDTF">2016-03-03T07:13:00Z</dcterms:created>
  <dcterms:modified xsi:type="dcterms:W3CDTF">2016-03-03T07:14:00Z</dcterms:modified>
</cp:coreProperties>
</file>